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7EE" w:rsidRDefault="00B507EE" w:rsidP="00B507EE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B507EE" w:rsidRDefault="00B507EE" w:rsidP="00B507EE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биологии 11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5272B0" w:rsidRDefault="005272B0" w:rsidP="00527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Часть  А. </w:t>
      </w:r>
      <w:r>
        <w:rPr>
          <w:rFonts w:ascii="Times New Roman" w:eastAsia="Times New Roman" w:hAnsi="Times New Roman" w:cs="Times New Roman"/>
          <w:sz w:val="24"/>
        </w:rPr>
        <w:t>Одно задание – 1 балл.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 xml:space="preserve"> Предложил первую эволюционную теорию, но не объяснил движущие силы эволюции: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Ж. Б. Ламарк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2) Ч. Дарвин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К. Линней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4) К. Ф. Рулье 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 xml:space="preserve"> Элементарной единицей жизни является: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особь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2) популяция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подвид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4) вид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 xml:space="preserve"> Наиболее жесткой Ч. Дарвин считал борьбу: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внутривидовую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2) с неблагоприятными условиями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межвидовую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4) человека с живой природой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 xml:space="preserve"> Какие из перечисленных органов являются гомологами передних конечностей лошади: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щупальца осьминога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2) крылья бабочки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ласты пингвина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4) клешни рака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</w:t>
      </w:r>
      <w:r>
        <w:rPr>
          <w:rFonts w:ascii="Times New Roman" w:eastAsia="Times New Roman" w:hAnsi="Times New Roman" w:cs="Times New Roman"/>
          <w:sz w:val="24"/>
        </w:rPr>
        <w:t xml:space="preserve"> Какой из названных показателей  нельзя отнести к характеристике биологического прогресса: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широкий ареал распространения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2) забота о потомстве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высокая численность особей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4) биологическое разнообразие 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</w:t>
      </w:r>
      <w:r>
        <w:rPr>
          <w:rFonts w:ascii="Times New Roman" w:eastAsia="Times New Roman" w:hAnsi="Times New Roman" w:cs="Times New Roman"/>
          <w:sz w:val="24"/>
        </w:rPr>
        <w:t xml:space="preserve"> Гипотеза, которая объясняет происхождение жизни как результат божественного творения: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креационизм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2) панспермия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самозарождение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4) биохимическая эволюция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</w:t>
      </w:r>
      <w:r>
        <w:rPr>
          <w:rFonts w:ascii="Times New Roman" w:eastAsia="Times New Roman" w:hAnsi="Times New Roman" w:cs="Times New Roman"/>
          <w:sz w:val="24"/>
        </w:rPr>
        <w:t xml:space="preserve"> К атавизмам относятся: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копчик, остаток хвоста у человека</w:t>
      </w:r>
      <w:r>
        <w:rPr>
          <w:rFonts w:ascii="Times New Roman" w:eastAsia="Times New Roman" w:hAnsi="Times New Roman" w:cs="Times New Roman"/>
          <w:sz w:val="24"/>
        </w:rPr>
        <w:tab/>
        <w:t>2) аппендикс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дополнительные пары сосков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4) ушная мышца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</w:t>
      </w:r>
      <w:r>
        <w:rPr>
          <w:rFonts w:ascii="Times New Roman" w:eastAsia="Times New Roman" w:hAnsi="Times New Roman" w:cs="Times New Roman"/>
          <w:sz w:val="24"/>
        </w:rPr>
        <w:t xml:space="preserve">  К прямоходящим предшественникам человека, живших около 4-3 мил. лет назад, относятся: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рамапитеки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2) австралопитеки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человек умелый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4) неандерталец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9.</w:t>
      </w:r>
      <w:r>
        <w:rPr>
          <w:rFonts w:ascii="Times New Roman" w:eastAsia="Times New Roman" w:hAnsi="Times New Roman" w:cs="Times New Roman"/>
          <w:sz w:val="24"/>
        </w:rPr>
        <w:t xml:space="preserve"> Совокупность всех жизненных условий, необходимых для существования  того или иного вида: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экологическая ниша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2) среда обитания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биогеоценоз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4) биоценоз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10.</w:t>
      </w:r>
      <w:r>
        <w:rPr>
          <w:rFonts w:ascii="Times New Roman" w:eastAsia="Times New Roman" w:hAnsi="Times New Roman" w:cs="Times New Roman"/>
          <w:sz w:val="24"/>
        </w:rPr>
        <w:t xml:space="preserve"> К редуцентам  относятся: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растения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2) животные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все гетеротрофы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4) сапрофиты – бактерии и грибы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5272B0" w:rsidRDefault="005272B0" w:rsidP="00527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Часть В.  </w:t>
      </w:r>
      <w:r>
        <w:rPr>
          <w:rFonts w:ascii="Times New Roman" w:eastAsia="Times New Roman" w:hAnsi="Times New Roman" w:cs="Times New Roman"/>
          <w:sz w:val="24"/>
        </w:rPr>
        <w:t>Одно задание – максимум 2 балла.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В1.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Выберите три верных ответа из шести. </w:t>
      </w:r>
      <w:r>
        <w:rPr>
          <w:rFonts w:ascii="Times New Roman" w:eastAsia="Times New Roman" w:hAnsi="Times New Roman" w:cs="Times New Roman"/>
          <w:sz w:val="24"/>
        </w:rPr>
        <w:t xml:space="preserve"> Для естественной экосистемы характерно: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разнообразный видовой состав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несбалансированный круговорот  веществ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3) незамкнутый круговорот 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 замкнутый круговорот веществ)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5) разветвленные пищевые цепи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6) Среди  консументов  преобладают хищники</w:t>
      </w:r>
    </w:p>
    <w:p w:rsidR="005272B0" w:rsidRDefault="005272B0" w:rsidP="0052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В2.</w:t>
      </w:r>
      <w:r>
        <w:rPr>
          <w:rFonts w:ascii="Times New Roman" w:eastAsia="Times New Roman" w:hAnsi="Times New Roman" w:cs="Times New Roman"/>
          <w:sz w:val="24"/>
        </w:rPr>
        <w:t xml:space="preserve"> Установите соответствие: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92"/>
        <w:gridCol w:w="3445"/>
      </w:tblGrid>
      <w:tr w:rsidR="005272B0" w:rsidTr="00AF01DB">
        <w:trPr>
          <w:trHeight w:val="1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Утверждение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Доказательство эволюции</w:t>
            </w:r>
          </w:p>
        </w:tc>
      </w:tr>
      <w:tr w:rsidR="005272B0" w:rsidTr="00AF01DB">
        <w:trPr>
          <w:trHeight w:val="1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А) онтогенез человека, как и шимпанзе, начинается с зиготы</w:t>
            </w:r>
          </w:p>
          <w:p w:rsidR="005272B0" w:rsidRDefault="005272B0" w:rsidP="00AF0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Б) крыло птицы и крыло крота – гомологичные органы</w:t>
            </w:r>
          </w:p>
          <w:p w:rsidR="005272B0" w:rsidRDefault="005272B0" w:rsidP="00AF0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В) в стаде лошадей возможно появление трехпалых особей</w:t>
            </w:r>
          </w:p>
          <w:p w:rsidR="005272B0" w:rsidRDefault="005272B0" w:rsidP="00AF0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Г) зародыш млекопитающих  имеет жаберные щели</w:t>
            </w:r>
          </w:p>
          <w:p w:rsidR="005272B0" w:rsidRDefault="005272B0" w:rsidP="00AF0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Д) все позвоночные в индивидуальном развитии проходят стадии бластулы, гаструлы, нейрулы</w:t>
            </w:r>
          </w:p>
          <w:p w:rsidR="005272B0" w:rsidRDefault="005272B0" w:rsidP="00AF01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Е) рождение людей с хвостиком и сильным оволосиснением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1) Эмбриологические</w:t>
            </w:r>
          </w:p>
          <w:p w:rsidR="005272B0" w:rsidRDefault="005272B0" w:rsidP="00AF01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2) Сравнительно-анатомические</w:t>
            </w:r>
          </w:p>
        </w:tc>
      </w:tr>
    </w:tbl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В3. </w:t>
      </w:r>
      <w:r>
        <w:rPr>
          <w:rFonts w:ascii="Times New Roman" w:eastAsia="Times New Roman" w:hAnsi="Times New Roman" w:cs="Times New Roman"/>
          <w:sz w:val="24"/>
        </w:rPr>
        <w:t>Установите последовательность действия движущих сил эволюции в популяции растений, начиная с  мутационного процесса.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борьба  за существование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размножение особей с полезными изменениями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появление в популяции разнообразных наследственных изменений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 преимущественное сохранение особей с полезными  в данных условиях среды  наследственными изменениями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5) закрепление приспособленности к среде обитания</w:t>
      </w:r>
    </w:p>
    <w:p w:rsidR="005272B0" w:rsidRDefault="005272B0" w:rsidP="005272B0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sz w:val="24"/>
        </w:rPr>
      </w:pPr>
    </w:p>
    <w:p w:rsidR="005272B0" w:rsidRDefault="005272B0" w:rsidP="005272B0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Часть С. </w:t>
      </w:r>
      <w:r>
        <w:rPr>
          <w:rFonts w:ascii="Times New Roman" w:eastAsia="Times New Roman" w:hAnsi="Times New Roman" w:cs="Times New Roman"/>
          <w:sz w:val="24"/>
        </w:rPr>
        <w:t>Одно задание – максимум 3 балла.</w:t>
      </w:r>
    </w:p>
    <w:p w:rsidR="005272B0" w:rsidRDefault="005272B0" w:rsidP="005272B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С1.</w:t>
      </w:r>
      <w:r>
        <w:rPr>
          <w:rFonts w:ascii="Times New Roman" w:eastAsia="Times New Roman" w:hAnsi="Times New Roman" w:cs="Times New Roman"/>
          <w:sz w:val="24"/>
        </w:rPr>
        <w:t xml:space="preserve">  Объясните, почему люди разных рас относятся к одному виду.</w:t>
      </w:r>
    </w:p>
    <w:p w:rsidR="005272B0" w:rsidRDefault="005272B0" w:rsidP="00527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5272B0" w:rsidRDefault="005272B0" w:rsidP="00527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5272B0" w:rsidRDefault="005272B0" w:rsidP="00527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В тестах представлены разнообразные задания по частям: </w:t>
      </w:r>
    </w:p>
    <w:p w:rsidR="005272B0" w:rsidRDefault="005272B0" w:rsidP="005272B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Часть А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24"/>
        </w:rPr>
        <w:t>содержит 10 заданий с выбором одного верного ответа из четырех, из них 8 заданий базового уровня сложности и 2 задания (А4, А5) повышенного уровня сложности (1 задание-1 балл).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Часть В -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содержит 2 задания с выбором нескольких верных ответов, на установление соответствия и определение последовательности биологических объектов, процессов и явлений. Эти задания повышенного уровня сложности (1 задание-2 балла).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Часть С -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содержит одно задания высокого  уровня сложности с развернутым ответом (1 задание-3 балла).</w:t>
      </w:r>
    </w:p>
    <w:p w:rsidR="005272B0" w:rsidRDefault="005272B0" w:rsidP="005272B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Процентное соотношение задания базового, повышенного и высокого уровня сложности составляют 57%, 35% и 7% соответственно.</w:t>
      </w:r>
    </w:p>
    <w:p w:rsidR="005272B0" w:rsidRDefault="005272B0" w:rsidP="005272B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 выполнение теста рекомендуется выделить 45 минут.</w:t>
      </w:r>
    </w:p>
    <w:p w:rsidR="005272B0" w:rsidRDefault="005272B0" w:rsidP="005272B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Примерное время, отведенное на выполнение отдельных заданий составляет:</w:t>
      </w:r>
    </w:p>
    <w:p w:rsidR="005272B0" w:rsidRDefault="005272B0" w:rsidP="005272B0">
      <w:pPr>
        <w:numPr>
          <w:ilvl w:val="0"/>
          <w:numId w:val="1"/>
        </w:numPr>
        <w:spacing w:after="0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Для каждого задания части А – 1-2 минуты</w:t>
      </w:r>
    </w:p>
    <w:p w:rsidR="005272B0" w:rsidRDefault="005272B0" w:rsidP="005272B0">
      <w:pPr>
        <w:numPr>
          <w:ilvl w:val="0"/>
          <w:numId w:val="1"/>
        </w:numPr>
        <w:spacing w:after="0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Для каждого задания части В – до 5 минут</w:t>
      </w:r>
    </w:p>
    <w:p w:rsidR="005272B0" w:rsidRPr="005272B0" w:rsidRDefault="005272B0" w:rsidP="005272B0">
      <w:pPr>
        <w:numPr>
          <w:ilvl w:val="0"/>
          <w:numId w:val="1"/>
        </w:numPr>
        <w:spacing w:after="0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Для каждого задания части С – 10-20 минут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5272B0" w:rsidRDefault="005272B0" w:rsidP="005272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5272B0" w:rsidRDefault="005272B0" w:rsidP="00527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</w:rPr>
        <w:t>Максимальное количество баллов  в работе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19 балла.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   </w:t>
      </w:r>
      <w:r>
        <w:rPr>
          <w:rFonts w:ascii="Times New Roman" w:eastAsia="Times New Roman" w:hAnsi="Times New Roman" w:cs="Times New Roman"/>
          <w:color w:val="000000"/>
          <w:sz w:val="24"/>
        </w:rPr>
        <w:t>«5»   100% - 84%  (19 -16 баллов)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   </w:t>
      </w:r>
      <w:r>
        <w:rPr>
          <w:rFonts w:ascii="Times New Roman" w:eastAsia="Times New Roman" w:hAnsi="Times New Roman" w:cs="Times New Roman"/>
          <w:color w:val="000000"/>
          <w:sz w:val="24"/>
        </w:rPr>
        <w:t>«4»   82%- 63%    (15 -12 баллов)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   </w:t>
      </w:r>
      <w:r>
        <w:rPr>
          <w:rFonts w:ascii="Times New Roman" w:eastAsia="Times New Roman" w:hAnsi="Times New Roman" w:cs="Times New Roman"/>
          <w:color w:val="000000"/>
          <w:sz w:val="24"/>
        </w:rPr>
        <w:t>«3»   62% - 37%   (11 - 8 баллов)</w:t>
      </w:r>
    </w:p>
    <w:p w:rsidR="005272B0" w:rsidRDefault="005272B0" w:rsidP="00527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«2»   36% и менее  (7 и менее)</w:t>
      </w:r>
    </w:p>
    <w:p w:rsidR="005272B0" w:rsidRDefault="005272B0" w:rsidP="005272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Ответы: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63"/>
      </w:tblGrid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I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1-1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2-4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3-1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4-3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5-2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6-1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7-3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8-2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9-2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10-4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В1-145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В2-122112</w:t>
            </w:r>
          </w:p>
        </w:tc>
      </w:tr>
      <w:tr w:rsidR="005272B0" w:rsidTr="00AF01DB">
        <w:trPr>
          <w:trHeight w:val="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2B0" w:rsidRDefault="005272B0" w:rsidP="00AF01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В3-31425</w:t>
            </w:r>
          </w:p>
        </w:tc>
      </w:tr>
    </w:tbl>
    <w:p w:rsidR="005272B0" w:rsidRDefault="005272B0" w:rsidP="005272B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С1 I вар </w:t>
      </w:r>
      <w:r>
        <w:rPr>
          <w:rFonts w:ascii="Times New Roman" w:eastAsia="Times New Roman" w:hAnsi="Times New Roman" w:cs="Times New Roman"/>
          <w:sz w:val="24"/>
        </w:rPr>
        <w:t xml:space="preserve">1. Люди разных рас имеют в клетках одинаковый набор хромосом. 2. От межрасовых браков рождаются дети, которые при достижении половой зрелости способны к воспроизводству. 3. Люди разных рас сходны по строению и химическому составу органов,  тканей, клеток, процессам жизнедеятельности и абстрактному мышлению. </w:t>
      </w:r>
    </w:p>
    <w:p w:rsidR="005272B0" w:rsidRDefault="005272B0" w:rsidP="00527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Ответ включает все элементы и не содержит биологических ошибок – 3 балла; ответ содержит два верных элемента или три с незначительными ошибками – 2 балла; ответ содержит  один верный элемент или два с незначительными ошибками – 1 балл.</w:t>
      </w:r>
    </w:p>
    <w:p w:rsidR="005272B0" w:rsidRDefault="005272B0" w:rsidP="005272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</w:t>
      </w:r>
    </w:p>
    <w:p w:rsidR="005272B0" w:rsidRPr="005272B0" w:rsidRDefault="005272B0" w:rsidP="005272B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sectPr w:rsidR="005272B0" w:rsidRPr="00527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C53E7"/>
    <w:multiLevelType w:val="multilevel"/>
    <w:tmpl w:val="3640C6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78E"/>
    <w:rsid w:val="005272B0"/>
    <w:rsid w:val="009E6BE2"/>
    <w:rsid w:val="00B507EE"/>
    <w:rsid w:val="00D1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40016"/>
  <w15:chartTrackingRefBased/>
  <w15:docId w15:val="{4E9A5B80-7CA7-46BB-A8AC-3FA1AC7C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709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Галактионова</dc:creator>
  <cp:keywords/>
  <dc:description/>
  <cp:lastModifiedBy>Учитель</cp:lastModifiedBy>
  <cp:revision>4</cp:revision>
  <dcterms:created xsi:type="dcterms:W3CDTF">2026-04-12T18:35:00Z</dcterms:created>
  <dcterms:modified xsi:type="dcterms:W3CDTF">2026-04-28T10:28:00Z</dcterms:modified>
</cp:coreProperties>
</file>